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:rsidR="00182F2C" w:rsidRPr="004F2947" w:rsidRDefault="004B5134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>Yakutat City</w:t>
      </w:r>
      <w:r w:rsidR="000C4235">
        <w:rPr>
          <w:rFonts w:ascii="Calibri" w:hAnsi="Calibri" w:cstheme="majorHAnsi"/>
          <w:b/>
          <w:bCs/>
          <w:sz w:val="32"/>
          <w:szCs w:val="32"/>
        </w:rPr>
        <w:t xml:space="preserve"> Schools</w:t>
      </w:r>
    </w:p>
    <w:p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:rsidR="00182F2C" w:rsidRDefault="00182F2C" w:rsidP="00182F2C"/>
    <w:p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:rsidR="00182F2C" w:rsidRDefault="000C5EB1" w:rsidP="00182F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104140</wp:posOffset>
                </wp:positionV>
                <wp:extent cx="4714875" cy="694690"/>
                <wp:effectExtent l="68580" t="60325" r="67945" b="577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9469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127000" cmpd="dbl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F5B" w:rsidRDefault="00D15F5B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Incomplete:  Policy lacks one or more key elements</w:t>
                            </w:r>
                          </w:p>
                          <w:p w:rsidR="00D15F5B" w:rsidRDefault="00D15F5B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(current score as of </w:t>
                            </w:r>
                            <w:r w:rsidR="000C4235"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07/03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/2012)</w:t>
                            </w:r>
                          </w:p>
                          <w:p w:rsidR="00D15F5B" w:rsidRDefault="00D15F5B" w:rsidP="00182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8.2pt;width:371.2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" fillcolor="#33f" strokecolor="#33f" strokeweight="10pt">
                <v:stroke linestyle="thinThin"/>
                <v:shadow color="#868686" opacity="49150f"/>
                <v:textbox>
                  <w:txbxContent>
                    <w:p w:rsidR="00D15F5B" w:rsidRDefault="00D15F5B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Incomplete:  Policy lacks one or more key elements</w:t>
                      </w:r>
                    </w:p>
                    <w:p w:rsidR="00D15F5B" w:rsidRDefault="00D15F5B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(current score as of </w:t>
                      </w:r>
                      <w:r w:rsidR="000C4235"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07/03</w:t>
                      </w: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/2012)</w:t>
                      </w:r>
                    </w:p>
                    <w:p w:rsidR="00D15F5B" w:rsidRDefault="00D15F5B" w:rsidP="00182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:rsidR="00182F2C" w:rsidRPr="00774D4F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:rsidR="00182F2C" w:rsidRPr="00774D4F" w:rsidRDefault="00182F2C" w:rsidP="004B51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:rsidR="000C5EB1" w:rsidRPr="000C5EB1" w:rsidRDefault="00182F2C" w:rsidP="000C5E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  <w:bookmarkStart w:id="0" w:name="_GoBack"/>
      <w:bookmarkEnd w:id="0"/>
    </w:p>
    <w:p w:rsidR="000C5EB1" w:rsidRPr="0079171D" w:rsidRDefault="000C5EB1" w:rsidP="000C5E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</w:p>
    <w:p w:rsidR="00182F2C" w:rsidRPr="00774D4F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:rsidR="00182F2C" w:rsidRPr="00774D4F" w:rsidRDefault="00182F2C" w:rsidP="004B51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:rsidR="00182F2C" w:rsidRPr="0045731A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:rsidR="00182F2C" w:rsidRPr="00774D4F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:rsidR="00182F2C" w:rsidRPr="00774D4F" w:rsidRDefault="00182F2C" w:rsidP="004B51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:rsidR="00182F2C" w:rsidRPr="00774D4F" w:rsidRDefault="00182F2C" w:rsidP="004B51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:rsidR="00182F2C" w:rsidRPr="00EF2EBE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:rsidR="00C624CC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:rsidR="00153E80" w:rsidRPr="00774D4F" w:rsidRDefault="00153E80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:rsidR="00182F2C" w:rsidRPr="00A64EF2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:rsidR="00182F2C" w:rsidRPr="00774D4F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:rsidR="00182F2C" w:rsidRPr="00774D4F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:rsidR="00182F2C" w:rsidRPr="00774D4F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:rsidR="00182F2C" w:rsidRPr="00774D4F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:rsidR="00182F2C" w:rsidRPr="00774D4F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:rsidR="00182F2C" w:rsidRPr="00774D4F" w:rsidRDefault="00182F2C" w:rsidP="004B5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:rsidR="007A6C52" w:rsidRPr="004B5134" w:rsidRDefault="00182F2C" w:rsidP="004B5134">
      <w:pPr>
        <w:pStyle w:val="ListParagraph"/>
        <w:numPr>
          <w:ilvl w:val="0"/>
          <w:numId w:val="1"/>
        </w:numPr>
        <w:rPr>
          <w:rFonts w:ascii="Calibri" w:hAnsi="Calibri" w:cstheme="majorHAnsi"/>
          <w:sz w:val="24"/>
          <w:szCs w:val="24"/>
        </w:rPr>
      </w:pPr>
      <w:r w:rsidRPr="004B5134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:rsidR="00182F2C" w:rsidRDefault="000C5EB1" w:rsidP="00182F2C">
      <w:r>
        <w:rPr>
          <w:rFonts w:ascii="Calibri" w:hAnsi="Calibr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514985</wp:posOffset>
                </wp:positionV>
                <wp:extent cx="6126480" cy="3597910"/>
                <wp:effectExtent l="25400" t="29210" r="33020" b="431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The following grading criteria has been developed and applied to the tobacco-free school policies submitted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, broken into the six levels below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.  The ‘minimum standard’ includes all eight of the elements outlined as key elements for a tobacco-free environment.</w:t>
                            </w: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417AA6" w:rsidRPr="00417AA6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Tobacco free school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elements (8 total)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Gold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at least ten additional elements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**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Silver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5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9 additional elements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Bronze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1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4 additional elements</w:t>
                            </w:r>
                          </w:p>
                          <w:p w:rsidR="00E27AF8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Incomplete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Poli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cy lacks one or more key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elements to meet the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tobacco free 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:rsidR="00D15F5B" w:rsidRDefault="00D15F5B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Missing 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Policy has not been submitted </w:t>
                            </w:r>
                          </w:p>
                          <w:p w:rsidR="00153E80" w:rsidRPr="00153E80" w:rsidRDefault="00153E80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15F5B" w:rsidRPr="00D15F5B" w:rsidRDefault="00417AA6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i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**Our</w:t>
                            </w:r>
                            <w:r w:rsidR="00D15F5B" w:rsidRPr="00D15F5B">
                              <w:rPr>
                                <w:rFonts w:ascii="Calibri" w:hAnsi="Calibri" w:cstheme="majorHAnsi"/>
                                <w:i/>
                              </w:rPr>
                              <w:t xml:space="preserve"> model tobacco-free schools policy developed in 2012 with the Association of Alaska School Boards meets the Gold Star Standard</w:t>
                            </w: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.</w:t>
                            </w: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15F5B" w:rsidRDefault="00D1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3.95pt;margin-top:40.55pt;width:482.4pt;height:283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" strokecolor="#33f" strokeweight="4.5pt">
                <v:stroke linestyle="thickThin"/>
                <v:textbox>
                  <w:txbxContent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The following grading criteria has been developed and applied to the tobacco-free school policies submitted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, broken into the six levels below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.  The ‘minimum standard’ includes all eight of the elements outlined as key elements for a tobacco-free environment.</w:t>
                      </w: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417AA6" w:rsidRPr="00417AA6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Tobacco free school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elements (8 total)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Gold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at least ten additional elements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**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Silver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5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9 additional elements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Bronze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1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4 additional elements</w:t>
                      </w:r>
                    </w:p>
                    <w:p w:rsidR="00E27AF8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Incomplete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Poli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cy lacks one or more key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elements to meet the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tobacco free 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school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standard</w:t>
                      </w:r>
                    </w:p>
                    <w:p w:rsidR="00D15F5B" w:rsidRDefault="00D15F5B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Missing 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Policy has not been submitted </w:t>
                      </w:r>
                    </w:p>
                    <w:p w:rsidR="00153E80" w:rsidRPr="00153E80" w:rsidRDefault="00153E80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D15F5B" w:rsidRPr="00D15F5B" w:rsidRDefault="00417AA6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i/>
                        </w:rPr>
                      </w:pPr>
                      <w:r>
                        <w:rPr>
                          <w:rFonts w:ascii="Calibri" w:hAnsi="Calibri" w:cstheme="majorHAnsi"/>
                          <w:i/>
                        </w:rPr>
                        <w:t>**Our</w:t>
                      </w:r>
                      <w:r w:rsidR="00D15F5B" w:rsidRPr="00D15F5B">
                        <w:rPr>
                          <w:rFonts w:ascii="Calibri" w:hAnsi="Calibri" w:cstheme="majorHAnsi"/>
                          <w:i/>
                        </w:rPr>
                        <w:t xml:space="preserve"> model tobacco-free schools policy developed in 2012 with the Association of Alaska School Boards meets the Gold Star Standard</w:t>
                      </w:r>
                      <w:r>
                        <w:rPr>
                          <w:rFonts w:ascii="Calibri" w:hAnsi="Calibri" w:cstheme="majorHAnsi"/>
                          <w:i/>
                        </w:rPr>
                        <w:t>.</w:t>
                      </w: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D15F5B" w:rsidRDefault="00D15F5B"/>
                  </w:txbxContent>
                </v:textbox>
              </v:shape>
            </w:pict>
          </mc:Fallback>
        </mc:AlternateConten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4238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238F2">
              <w:rPr>
                <w:b/>
                <w:sz w:val="24"/>
                <w:szCs w:val="24"/>
              </w:rPr>
              <w:fldChar w:fldCharType="separate"/>
            </w:r>
            <w:r w:rsidR="000C5EB1">
              <w:rPr>
                <w:b/>
                <w:noProof/>
              </w:rPr>
              <w:t>2</w:t>
            </w:r>
            <w:r w:rsidR="004238F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238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238F2">
              <w:rPr>
                <w:b/>
                <w:sz w:val="24"/>
                <w:szCs w:val="24"/>
              </w:rPr>
              <w:fldChar w:fldCharType="separate"/>
            </w:r>
            <w:r w:rsidR="000C5EB1">
              <w:rPr>
                <w:b/>
                <w:noProof/>
              </w:rPr>
              <w:t>2</w:t>
            </w:r>
            <w:r w:rsidR="004238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5F5B" w:rsidRDefault="00D15F5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05F"/>
    <w:multiLevelType w:val="hybridMultilevel"/>
    <w:tmpl w:val="C2D84DA6"/>
    <w:lvl w:ilvl="0" w:tplc="D85CE376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530FE"/>
    <w:multiLevelType w:val="hybridMultilevel"/>
    <w:tmpl w:val="40C8ABCC"/>
    <w:lvl w:ilvl="0" w:tplc="E18C53D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6578A"/>
    <w:multiLevelType w:val="hybridMultilevel"/>
    <w:tmpl w:val="03CAB500"/>
    <w:lvl w:ilvl="0" w:tplc="0EC0534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C"/>
    <w:rsid w:val="000C4235"/>
    <w:rsid w:val="000C5EB1"/>
    <w:rsid w:val="00117DD9"/>
    <w:rsid w:val="00153E80"/>
    <w:rsid w:val="00160640"/>
    <w:rsid w:val="00182F2C"/>
    <w:rsid w:val="001F2370"/>
    <w:rsid w:val="00305354"/>
    <w:rsid w:val="00417AA6"/>
    <w:rsid w:val="0042145F"/>
    <w:rsid w:val="004238F2"/>
    <w:rsid w:val="00466058"/>
    <w:rsid w:val="004B5134"/>
    <w:rsid w:val="004F2947"/>
    <w:rsid w:val="0058373F"/>
    <w:rsid w:val="006F73C0"/>
    <w:rsid w:val="007A6C52"/>
    <w:rsid w:val="00C624CC"/>
    <w:rsid w:val="00CB318F"/>
    <w:rsid w:val="00CC48DC"/>
    <w:rsid w:val="00D15F5B"/>
    <w:rsid w:val="00E27AF8"/>
    <w:rsid w:val="00E84814"/>
    <w:rsid w:val="00F7425E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Jill Thompson</cp:lastModifiedBy>
  <cp:revision>2</cp:revision>
  <cp:lastPrinted>2012-07-03T18:32:00Z</cp:lastPrinted>
  <dcterms:created xsi:type="dcterms:W3CDTF">2012-07-19T21:53:00Z</dcterms:created>
  <dcterms:modified xsi:type="dcterms:W3CDTF">2012-07-19T21:53:00Z</dcterms:modified>
</cp:coreProperties>
</file>